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8B" w:rsidRPr="0081348B" w:rsidRDefault="0081348B" w:rsidP="0081348B">
      <w:pPr>
        <w:spacing w:after="16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es-ES"/>
        </w:rPr>
      </w:pPr>
      <w:r w:rsidRPr="0081348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shd w:val="clear" w:color="auto" w:fill="FFFFFF"/>
          <w:lang w:eastAsia="es-ES"/>
        </w:rPr>
        <w:t>CONSTRUYENDO LA UNIDAD</w:t>
      </w:r>
    </w:p>
    <w:p w:rsidR="0081348B" w:rsidRPr="0081348B" w:rsidRDefault="0081348B" w:rsidP="0081348B">
      <w:pPr>
        <w:spacing w:after="16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81348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br/>
      </w: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Aquellos que defendemos que la abstención a Mariano Rajoy fue un error y que luchamos por un PSOE unido, plural y participativo, deberíamos caminar juntos en estas primarias.</w:t>
      </w:r>
    </w:p>
    <w:p w:rsidR="0081348B" w:rsidRPr="0081348B" w:rsidRDefault="0081348B" w:rsidP="0081348B">
      <w:pPr>
        <w:spacing w:after="16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A tal fin, incorporamos a la candidatura de la militancia los siguientes puntos del programa del compañero </w:t>
      </w:r>
      <w:proofErr w:type="spellStart"/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Patxi</w:t>
      </w:r>
      <w:proofErr w:type="spellEnd"/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López.</w:t>
      </w:r>
    </w:p>
    <w:p w:rsidR="0081348B" w:rsidRDefault="0081348B" w:rsidP="008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1348B" w:rsidRPr="0081348B" w:rsidRDefault="0081348B" w:rsidP="008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Creación de la Secretaría de Dinamización de las Agrupaciones Locales.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Realización de una Convención anual de balance y estrategia.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Doble vuelta en las elecciones primarias.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Elección del Gerente del PSOE por votación directa de los delegados del Congreso y rendición anual de cuentas de su gestión en el Comité Federal.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Implantación  del voto telemático en los procesos internos.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Impulso de la formación ideológica, política y técnica al máximo nivel. Compromiso de reabrir el Centro de Estudios Jaime Vera.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Redacción de Código de redes sociales.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hd w:val="clear" w:color="auto" w:fill="FFFFFF"/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Diseño y ejecución de un Plan estratégico, que  profundice  en la política de igualdad interna en el PSOE y propi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cie un aumento de la militancia.</w:t>
      </w:r>
    </w:p>
    <w:p w:rsidR="0081348B" w:rsidRPr="0081348B" w:rsidRDefault="0081348B" w:rsidP="0081348B">
      <w:pPr>
        <w:shd w:val="clear" w:color="auto" w:fill="FFFFFF"/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Propuesta que el 5% de los beneficios distribuidos de las empresas sean destinados a sistemas de participación económica de los trabajadores en las mismas.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Promover un Ingreso Mínimo Vital a escala europea.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Trabajar para que el Partido de los Socialistas Europeos impulse una regulación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</w:t>
      </w:r>
      <w:r w:rsidRPr="008134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omún del mercado laboral europeo.</w:t>
      </w:r>
    </w:p>
    <w:p w:rsidR="0081348B" w:rsidRPr="0081348B" w:rsidRDefault="0081348B" w:rsidP="0081348B">
      <w:pPr>
        <w:spacing w:after="0"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81348B" w:rsidRPr="0081348B" w:rsidRDefault="0081348B" w:rsidP="0081348B">
      <w:pPr>
        <w:numPr>
          <w:ilvl w:val="0"/>
          <w:numId w:val="1"/>
        </w:numPr>
        <w:spacing w:line="240" w:lineRule="auto"/>
        <w:ind w:left="153" w:right="-56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134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Ley de Conciencia y de Libertad Religiosa.</w:t>
      </w:r>
    </w:p>
    <w:p w:rsidR="00923A29" w:rsidRDefault="0081348B"/>
    <w:sectPr w:rsidR="00923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A25"/>
    <w:multiLevelType w:val="multilevel"/>
    <w:tmpl w:val="DD10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8B"/>
    <w:rsid w:val="00317984"/>
    <w:rsid w:val="007F2DE1"/>
    <w:rsid w:val="008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3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2017-05-05T10:15:00Z</dcterms:created>
  <dcterms:modified xsi:type="dcterms:W3CDTF">2017-05-05T10:17:00Z</dcterms:modified>
</cp:coreProperties>
</file>